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962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 2</w:t>
      </w:r>
      <w:r w:rsidR="00E85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E85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F6D55" w:rsidRPr="006B153B" w:rsidTr="0010479B">
        <w:trPr>
          <w:trHeight w:val="574"/>
        </w:trPr>
        <w:tc>
          <w:tcPr>
            <w:tcW w:w="709" w:type="dxa"/>
          </w:tcPr>
          <w:p w:rsidR="006F6D55" w:rsidRPr="006B153B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6B153B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6B153B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6B153B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6B153B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3354AD" w:rsidRPr="006B153B" w:rsidTr="0010479B">
        <w:trPr>
          <w:trHeight w:val="530"/>
        </w:trPr>
        <w:tc>
          <w:tcPr>
            <w:tcW w:w="709" w:type="dxa"/>
          </w:tcPr>
          <w:p w:rsidR="003354AD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3354AD" w:rsidRPr="006B153B" w:rsidRDefault="005420C1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394" w:type="dxa"/>
          </w:tcPr>
          <w:p w:rsidR="003354AD" w:rsidRPr="006B153B" w:rsidRDefault="003354AD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підготовку житлового та соціально-побутового фондів району до експлуатації в осінньо-зимовий період 2022-2023 років</w:t>
            </w:r>
          </w:p>
        </w:tc>
        <w:tc>
          <w:tcPr>
            <w:tcW w:w="2126" w:type="dxa"/>
          </w:tcPr>
          <w:p w:rsidR="003354AD" w:rsidRPr="006B153B" w:rsidRDefault="003354AD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126" w:type="dxa"/>
          </w:tcPr>
          <w:p w:rsidR="003354AD" w:rsidRPr="006B153B" w:rsidRDefault="003354AD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–керуючий справами виконкому</w:t>
            </w:r>
          </w:p>
        </w:tc>
      </w:tr>
      <w:tr w:rsidR="00FD056C" w:rsidRPr="006B153B" w:rsidTr="0010479B">
        <w:trPr>
          <w:trHeight w:val="530"/>
        </w:trPr>
        <w:tc>
          <w:tcPr>
            <w:tcW w:w="709" w:type="dxa"/>
          </w:tcPr>
          <w:p w:rsidR="00FD056C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FD056C" w:rsidRPr="006B153B" w:rsidRDefault="005420C1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394" w:type="dxa"/>
          </w:tcPr>
          <w:p w:rsidR="00FD056C" w:rsidRPr="006B153B" w:rsidRDefault="00FD056C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погодження з виконаним переплануванням у кімнатах гуртожитку</w:t>
            </w:r>
          </w:p>
        </w:tc>
        <w:tc>
          <w:tcPr>
            <w:tcW w:w="2126" w:type="dxa"/>
            <w:vMerge w:val="restart"/>
          </w:tcPr>
          <w:p w:rsidR="00FD056C" w:rsidRPr="006B153B" w:rsidRDefault="00FD056C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  <w:vMerge w:val="restart"/>
          </w:tcPr>
          <w:p w:rsidR="00FD056C" w:rsidRPr="006B153B" w:rsidRDefault="00FD056C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-   завідувач відділу містобудування та архітектури</w:t>
            </w:r>
          </w:p>
        </w:tc>
      </w:tr>
      <w:tr w:rsidR="00FD056C" w:rsidRPr="006B153B" w:rsidTr="0010479B">
        <w:trPr>
          <w:trHeight w:val="530"/>
        </w:trPr>
        <w:tc>
          <w:tcPr>
            <w:tcW w:w="709" w:type="dxa"/>
          </w:tcPr>
          <w:p w:rsidR="00FD056C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FD056C" w:rsidRPr="006B153B" w:rsidRDefault="005420C1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394" w:type="dxa"/>
          </w:tcPr>
          <w:p w:rsidR="00FD056C" w:rsidRPr="006B153B" w:rsidRDefault="00FD056C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подальше користування існуючими тимчасовими металевими гаражами</w:t>
            </w:r>
          </w:p>
        </w:tc>
        <w:tc>
          <w:tcPr>
            <w:tcW w:w="2126" w:type="dxa"/>
            <w:vMerge/>
          </w:tcPr>
          <w:p w:rsidR="00FD056C" w:rsidRPr="006B153B" w:rsidRDefault="00FD056C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D056C" w:rsidRPr="006B153B" w:rsidRDefault="00FD056C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56C" w:rsidRPr="006B153B" w:rsidTr="0010479B">
        <w:trPr>
          <w:trHeight w:val="530"/>
        </w:trPr>
        <w:tc>
          <w:tcPr>
            <w:tcW w:w="709" w:type="dxa"/>
          </w:tcPr>
          <w:p w:rsidR="00FD056C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FD056C" w:rsidRPr="006B153B" w:rsidRDefault="00FD056C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394" w:type="dxa"/>
          </w:tcPr>
          <w:p w:rsidR="00FD056C" w:rsidRPr="006B153B" w:rsidRDefault="00FD056C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відмову у наданні будівельних  паспортів та містобудівних умов та обмежень на забудову територій</w:t>
            </w:r>
          </w:p>
        </w:tc>
        <w:tc>
          <w:tcPr>
            <w:tcW w:w="2126" w:type="dxa"/>
            <w:vMerge/>
          </w:tcPr>
          <w:p w:rsidR="00FD056C" w:rsidRPr="006B153B" w:rsidRDefault="00FD056C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D056C" w:rsidRPr="006B153B" w:rsidRDefault="00FD056C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056C" w:rsidRPr="006B153B" w:rsidTr="0010479B">
        <w:trPr>
          <w:trHeight w:val="530"/>
        </w:trPr>
        <w:tc>
          <w:tcPr>
            <w:tcW w:w="709" w:type="dxa"/>
          </w:tcPr>
          <w:p w:rsidR="00FD056C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FD056C" w:rsidRPr="006B153B" w:rsidRDefault="005420C1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394" w:type="dxa"/>
          </w:tcPr>
          <w:p w:rsidR="00FD056C" w:rsidRPr="006B153B" w:rsidRDefault="00FD056C" w:rsidP="00F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заяви </w:t>
            </w:r>
            <w:r w:rsidR="00FD5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FD056C" w:rsidRPr="006B153B" w:rsidRDefault="00FD056C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D056C" w:rsidRPr="006B153B" w:rsidRDefault="00FD056C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E8C" w:rsidRPr="006B153B" w:rsidTr="006B153B">
        <w:trPr>
          <w:trHeight w:val="1379"/>
        </w:trPr>
        <w:tc>
          <w:tcPr>
            <w:tcW w:w="709" w:type="dxa"/>
          </w:tcPr>
          <w:p w:rsidR="00D94E8C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D94E8C" w:rsidRPr="006B153B" w:rsidRDefault="00E85664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394" w:type="dxa"/>
          </w:tcPr>
          <w:p w:rsidR="00D94E8C" w:rsidRPr="006B153B" w:rsidRDefault="00211CCD" w:rsidP="00DF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D94E8C"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</w:tcPr>
          <w:p w:rsidR="00D94E8C" w:rsidRPr="006B153B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D94E8C" w:rsidRPr="006B153B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E8C" w:rsidRPr="006B153B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4E8C" w:rsidRPr="006B153B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94E8C" w:rsidRPr="006B153B" w:rsidRDefault="00D94E8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ССД</w:t>
            </w:r>
          </w:p>
        </w:tc>
      </w:tr>
      <w:tr w:rsidR="00FD056C" w:rsidRPr="006B153B" w:rsidTr="0010479B">
        <w:trPr>
          <w:trHeight w:val="503"/>
        </w:trPr>
        <w:tc>
          <w:tcPr>
            <w:tcW w:w="709" w:type="dxa"/>
          </w:tcPr>
          <w:p w:rsidR="00FD056C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FD056C" w:rsidRPr="006B153B" w:rsidRDefault="005420C1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394" w:type="dxa"/>
          </w:tcPr>
          <w:p w:rsidR="00FD056C" w:rsidRPr="006B153B" w:rsidRDefault="00FD056C" w:rsidP="00FD51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влаштування неповнолітнього </w:t>
            </w:r>
            <w:r w:rsidR="00FD5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bookmarkStart w:id="0" w:name="_GoBack"/>
            <w:bookmarkEnd w:id="0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06.10.2006 </w:t>
            </w:r>
            <w:proofErr w:type="spellStart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FD056C" w:rsidRPr="006B153B" w:rsidRDefault="00FD056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D056C" w:rsidRPr="006B153B" w:rsidRDefault="00FD056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4E8C" w:rsidRPr="006B153B" w:rsidTr="006B153B">
        <w:trPr>
          <w:trHeight w:val="1048"/>
        </w:trPr>
        <w:tc>
          <w:tcPr>
            <w:tcW w:w="709" w:type="dxa"/>
          </w:tcPr>
          <w:p w:rsidR="00D94E8C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D94E8C" w:rsidRPr="006B153B" w:rsidRDefault="00E85664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394" w:type="dxa"/>
          </w:tcPr>
          <w:p w:rsidR="00D94E8C" w:rsidRPr="006B153B" w:rsidRDefault="00D94E8C" w:rsidP="00D94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3B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показників</w:t>
            </w:r>
          </w:p>
          <w:p w:rsidR="00D94E8C" w:rsidRPr="006B153B" w:rsidRDefault="00D94E8C" w:rsidP="00D94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3B">
              <w:rPr>
                <w:rFonts w:ascii="Times New Roman" w:hAnsi="Times New Roman" w:cs="Times New Roman"/>
                <w:sz w:val="24"/>
                <w:szCs w:val="24"/>
              </w:rPr>
              <w:t>бюджету Київського району у</w:t>
            </w:r>
          </w:p>
          <w:p w:rsidR="00D94E8C" w:rsidRPr="006B153B" w:rsidRDefault="00D94E8C" w:rsidP="00D94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3B">
              <w:rPr>
                <w:rFonts w:ascii="Times New Roman" w:hAnsi="Times New Roman" w:cs="Times New Roman"/>
                <w:sz w:val="24"/>
                <w:szCs w:val="24"/>
              </w:rPr>
              <w:t>місті Полтаві на 2022  рік</w:t>
            </w:r>
          </w:p>
          <w:p w:rsidR="00D94E8C" w:rsidRPr="006B153B" w:rsidRDefault="00D94E8C" w:rsidP="00DF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94E8C" w:rsidRPr="006B153B" w:rsidRDefault="00962E8F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2126" w:type="dxa"/>
          </w:tcPr>
          <w:p w:rsidR="00D94E8C" w:rsidRPr="006B153B" w:rsidRDefault="00962E8F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 А.В. – начальник фінансового відділу</w:t>
            </w:r>
          </w:p>
        </w:tc>
      </w:tr>
      <w:tr w:rsidR="00FD056C" w:rsidRPr="006B153B" w:rsidTr="0010479B">
        <w:trPr>
          <w:trHeight w:val="503"/>
        </w:trPr>
        <w:tc>
          <w:tcPr>
            <w:tcW w:w="709" w:type="dxa"/>
          </w:tcPr>
          <w:p w:rsidR="00FD056C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FD056C" w:rsidRPr="006B153B" w:rsidRDefault="005420C1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394" w:type="dxa"/>
          </w:tcPr>
          <w:p w:rsidR="00FD056C" w:rsidRPr="006B153B" w:rsidRDefault="00FD056C" w:rsidP="00D94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3B">
              <w:rPr>
                <w:rFonts w:ascii="Times New Roman" w:hAnsi="Times New Roman" w:cs="Times New Roman"/>
                <w:sz w:val="24"/>
                <w:szCs w:val="24"/>
              </w:rPr>
              <w:t>Про затвердження граничної межі відшкодування витрат на безоплатне поховання учасників бойових дій, постраждалих учасників Революції Гідності та осіб з інвалідністю внаслідок війни</w:t>
            </w:r>
          </w:p>
        </w:tc>
        <w:tc>
          <w:tcPr>
            <w:tcW w:w="2126" w:type="dxa"/>
          </w:tcPr>
          <w:p w:rsidR="00FD056C" w:rsidRPr="006B153B" w:rsidRDefault="00FD056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</w:t>
            </w:r>
          </w:p>
        </w:tc>
        <w:tc>
          <w:tcPr>
            <w:tcW w:w="2126" w:type="dxa"/>
          </w:tcPr>
          <w:p w:rsidR="00FD056C" w:rsidRPr="006B153B" w:rsidRDefault="00FD056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заступник голови районної ради з питань діяльності виконавчого органу, начальник УСЗН</w:t>
            </w:r>
          </w:p>
        </w:tc>
      </w:tr>
      <w:tr w:rsidR="006B153B" w:rsidRPr="006B153B" w:rsidTr="0010479B">
        <w:trPr>
          <w:trHeight w:val="503"/>
        </w:trPr>
        <w:tc>
          <w:tcPr>
            <w:tcW w:w="709" w:type="dxa"/>
          </w:tcPr>
          <w:p w:rsidR="006B153B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6B153B" w:rsidRPr="006B153B" w:rsidRDefault="005420C1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394" w:type="dxa"/>
          </w:tcPr>
          <w:p w:rsidR="006B153B" w:rsidRPr="006B153B" w:rsidRDefault="006B153B" w:rsidP="006B15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3B">
              <w:rPr>
                <w:rFonts w:ascii="Times New Roman" w:hAnsi="Times New Roman" w:cs="Times New Roman"/>
                <w:sz w:val="24"/>
                <w:szCs w:val="24"/>
              </w:rPr>
              <w:t>Про план роботи виконавчого комітету районної ради на четвертий квартал 2022 року</w:t>
            </w:r>
          </w:p>
        </w:tc>
        <w:tc>
          <w:tcPr>
            <w:tcW w:w="2126" w:type="dxa"/>
            <w:vMerge w:val="restart"/>
          </w:tcPr>
          <w:p w:rsidR="006B153B" w:rsidRPr="006B153B" w:rsidRDefault="006B153B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  <w:vMerge w:val="restart"/>
          </w:tcPr>
          <w:p w:rsidR="006B153B" w:rsidRPr="006B153B" w:rsidRDefault="006B153B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Кошляк</w:t>
            </w:r>
            <w:proofErr w:type="spellEnd"/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 – завідувач відділу організаційно-кадрового забезпечення та документообігу</w:t>
            </w:r>
          </w:p>
        </w:tc>
      </w:tr>
      <w:tr w:rsidR="006B153B" w:rsidRPr="006B153B" w:rsidTr="0010479B">
        <w:trPr>
          <w:trHeight w:val="503"/>
        </w:trPr>
        <w:tc>
          <w:tcPr>
            <w:tcW w:w="709" w:type="dxa"/>
          </w:tcPr>
          <w:p w:rsidR="006B153B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6B153B" w:rsidRPr="006B153B" w:rsidRDefault="006B153B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394" w:type="dxa"/>
          </w:tcPr>
          <w:p w:rsidR="006B153B" w:rsidRPr="006B153B" w:rsidRDefault="006B153B" w:rsidP="006B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серпень 2022 р.</w:t>
            </w:r>
          </w:p>
        </w:tc>
        <w:tc>
          <w:tcPr>
            <w:tcW w:w="2126" w:type="dxa"/>
            <w:vMerge/>
          </w:tcPr>
          <w:p w:rsidR="006B153B" w:rsidRPr="006B153B" w:rsidRDefault="006B153B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B153B" w:rsidRPr="006B153B" w:rsidRDefault="006B153B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53B" w:rsidRPr="006B153B" w:rsidTr="00731EC4">
        <w:trPr>
          <w:trHeight w:val="503"/>
        </w:trPr>
        <w:tc>
          <w:tcPr>
            <w:tcW w:w="709" w:type="dxa"/>
          </w:tcPr>
          <w:p w:rsidR="006B153B" w:rsidRPr="006B153B" w:rsidRDefault="003354A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6B153B" w:rsidRPr="006B153B" w:rsidRDefault="006B153B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2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394" w:type="dxa"/>
          </w:tcPr>
          <w:p w:rsidR="006B153B" w:rsidRPr="006B153B" w:rsidRDefault="006B153B" w:rsidP="006B1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переоформлення  особового рахунку</w:t>
            </w:r>
          </w:p>
        </w:tc>
        <w:tc>
          <w:tcPr>
            <w:tcW w:w="2126" w:type="dxa"/>
            <w:vMerge/>
          </w:tcPr>
          <w:p w:rsidR="006B153B" w:rsidRPr="006B153B" w:rsidRDefault="006B153B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B153B" w:rsidRPr="006B153B" w:rsidRDefault="006B153B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53B" w:rsidRP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D35C8E" w:rsidP="006F6D5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Керуючий</w:t>
      </w:r>
      <w:proofErr w:type="spellEnd"/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виконкому</w:t>
      </w:r>
      <w:proofErr w:type="spellEnd"/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962E8F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6B153B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  <w:r w:rsidR="00962E8F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  <w:r w:rsidR="00B61D18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B61D18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Олександр</w:t>
      </w:r>
      <w:proofErr w:type="spellEnd"/>
      <w:r w:rsidR="00B61D18" w:rsidRPr="006B15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СОПКО</w:t>
      </w: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6B153B" w:rsidRDefault="00530B62">
      <w:pPr>
        <w:rPr>
          <w:sz w:val="24"/>
          <w:szCs w:val="24"/>
        </w:rPr>
      </w:pPr>
    </w:p>
    <w:sectPr w:rsidR="00530B62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10479B"/>
    <w:rsid w:val="00137BD6"/>
    <w:rsid w:val="001C1702"/>
    <w:rsid w:val="001F4670"/>
    <w:rsid w:val="00211CCD"/>
    <w:rsid w:val="00305E50"/>
    <w:rsid w:val="003354AD"/>
    <w:rsid w:val="0037792B"/>
    <w:rsid w:val="00395CB4"/>
    <w:rsid w:val="003B4167"/>
    <w:rsid w:val="004136DA"/>
    <w:rsid w:val="00511F0A"/>
    <w:rsid w:val="00530B62"/>
    <w:rsid w:val="005420C1"/>
    <w:rsid w:val="00582534"/>
    <w:rsid w:val="005A4525"/>
    <w:rsid w:val="00612279"/>
    <w:rsid w:val="006B153B"/>
    <w:rsid w:val="006F6D55"/>
    <w:rsid w:val="007A5432"/>
    <w:rsid w:val="00875CE7"/>
    <w:rsid w:val="00960A2E"/>
    <w:rsid w:val="00962E8F"/>
    <w:rsid w:val="009B739C"/>
    <w:rsid w:val="00A251D4"/>
    <w:rsid w:val="00A75FE4"/>
    <w:rsid w:val="00AE5E31"/>
    <w:rsid w:val="00B0753D"/>
    <w:rsid w:val="00B272AC"/>
    <w:rsid w:val="00B61D18"/>
    <w:rsid w:val="00BA58D1"/>
    <w:rsid w:val="00BE7A05"/>
    <w:rsid w:val="00D35C8E"/>
    <w:rsid w:val="00D7239C"/>
    <w:rsid w:val="00D87F8F"/>
    <w:rsid w:val="00D94E8C"/>
    <w:rsid w:val="00DF3BBE"/>
    <w:rsid w:val="00E85664"/>
    <w:rsid w:val="00FD056C"/>
    <w:rsid w:val="00FD5172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D3C2C-75B4-43FE-A584-159F0BB56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1232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32</cp:revision>
  <cp:lastPrinted>2022-09-26T07:19:00Z</cp:lastPrinted>
  <dcterms:created xsi:type="dcterms:W3CDTF">2022-04-08T05:36:00Z</dcterms:created>
  <dcterms:modified xsi:type="dcterms:W3CDTF">2022-09-30T11:44:00Z</dcterms:modified>
</cp:coreProperties>
</file>